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6F5FF" w14:textId="77777777" w:rsidR="006C5AFE" w:rsidRDefault="005500F5" w:rsidP="00591573">
      <w:pPr>
        <w:rPr>
          <w:noProof/>
        </w:rPr>
      </w:pPr>
      <w:r>
        <w:rPr>
          <w:noProof/>
        </w:rPr>
        <w:softHyphen/>
      </w:r>
      <w:r>
        <w:rPr>
          <w:noProof/>
        </w:rPr>
        <w:softHyphen/>
      </w:r>
      <w:r w:rsidR="006C5AFE">
        <w:rPr>
          <w:noProof/>
        </w:rPr>
        <w:tab/>
      </w:r>
    </w:p>
    <w:p w14:paraId="6C7A3281" w14:textId="77777777" w:rsidR="00B0077C" w:rsidRDefault="00B0077C" w:rsidP="005F5E9B">
      <w:pPr>
        <w:rPr>
          <w:rFonts w:ascii="Century Gothic" w:hAnsi="Century Gothic"/>
          <w:noProof/>
        </w:rPr>
      </w:pPr>
      <w:r>
        <w:rPr>
          <w:rFonts w:ascii="Century Gothic" w:hAnsi="Century Gothic"/>
          <w:noProof/>
        </w:rPr>
        <w:tab/>
      </w:r>
    </w:p>
    <w:p w14:paraId="6A050608" w14:textId="1247F377" w:rsidR="00F74C23" w:rsidRDefault="00B0077C" w:rsidP="00B0077C">
      <w:pPr>
        <w:ind w:firstLine="720"/>
        <w:rPr>
          <w:rFonts w:ascii="Century Gothic" w:hAnsi="Century Gothic"/>
          <w:noProof/>
        </w:rPr>
      </w:pPr>
      <w:r>
        <w:rPr>
          <w:rFonts w:ascii="Century Gothic" w:hAnsi="Century Gothic"/>
          <w:noProof/>
        </w:rPr>
        <w:t xml:space="preserve">The CAOLA team has partnered with other intermediate units and online programs throughout Pennsylvania to collaborate on </w:t>
      </w:r>
      <w:r w:rsidR="000F5AFB">
        <w:rPr>
          <w:rFonts w:ascii="Century Gothic" w:hAnsi="Century Gothic"/>
          <w:noProof/>
        </w:rPr>
        <w:t>the</w:t>
      </w:r>
      <w:r>
        <w:rPr>
          <w:rFonts w:ascii="Century Gothic" w:hAnsi="Century Gothic"/>
          <w:noProof/>
        </w:rPr>
        <w:t xml:space="preserve"> PIMS reporting feature in GeniusSIS.  Schools are able to pull local and vendor teacher PIMS information directly from Genius</w:t>
      </w:r>
      <w:r w:rsidR="00F74C23">
        <w:rPr>
          <w:rFonts w:ascii="Century Gothic" w:hAnsi="Century Gothic"/>
          <w:noProof/>
        </w:rPr>
        <w:t>; only teachers assigned to students at a specifc school will be included on the pulled report, eliminating confusion and extraneous information.  Both PIMS reports cover the most current required information from the PA Dept. of Education.  Vendor teacher information will be up</w:t>
      </w:r>
      <w:r w:rsidR="000F5AFB">
        <w:rPr>
          <w:rFonts w:ascii="Century Gothic" w:hAnsi="Century Gothic"/>
          <w:noProof/>
        </w:rPr>
        <w:t xml:space="preserve">loaded </w:t>
      </w:r>
      <w:bookmarkStart w:id="0" w:name="_GoBack"/>
      <w:bookmarkEnd w:id="0"/>
      <w:r w:rsidR="00F74C23">
        <w:rPr>
          <w:rFonts w:ascii="Century Gothic" w:hAnsi="Century Gothic"/>
          <w:noProof/>
        </w:rPr>
        <w:t>by the CAOLA team while schools will be responsible for updating their local teacher accounts.  Please review the following information to learn how to access the reports and edit teacher information.</w:t>
      </w:r>
    </w:p>
    <w:p w14:paraId="2F95554A" w14:textId="0EF5B361" w:rsidR="00F74C23" w:rsidRDefault="00F74C23" w:rsidP="00B0077C">
      <w:pPr>
        <w:ind w:firstLine="720"/>
        <w:rPr>
          <w:rFonts w:ascii="Century Gothic" w:hAnsi="Century Gothic"/>
          <w:noProof/>
        </w:rPr>
      </w:pPr>
    </w:p>
    <w:p w14:paraId="02EF4C43" w14:textId="77777777" w:rsidR="00F74C23" w:rsidRDefault="00F74C23" w:rsidP="00B0077C">
      <w:pPr>
        <w:ind w:firstLine="720"/>
        <w:rPr>
          <w:rFonts w:ascii="Century Gothic" w:hAnsi="Century Gothic"/>
          <w:noProof/>
        </w:rPr>
      </w:pPr>
    </w:p>
    <w:p w14:paraId="6738778C" w14:textId="0584E830" w:rsidR="00F74C23" w:rsidRPr="00F74C23" w:rsidRDefault="005F5E9B" w:rsidP="00F74C23">
      <w:pPr>
        <w:rPr>
          <w:rFonts w:ascii="Century Gothic" w:hAnsi="Century Gothic"/>
          <w:b/>
          <w:szCs w:val="22"/>
          <w:u w:val="single"/>
        </w:rPr>
      </w:pPr>
      <w:r>
        <w:rPr>
          <w:rFonts w:ascii="Century Gothic" w:hAnsi="Century Gothic"/>
          <w:b/>
          <w:szCs w:val="22"/>
          <w:u w:val="single"/>
        </w:rPr>
        <w:t>PIMS Reports</w:t>
      </w:r>
    </w:p>
    <w:p w14:paraId="76050EB2" w14:textId="54875799" w:rsidR="005F5E9B" w:rsidRDefault="005F5E9B" w:rsidP="005F5E9B">
      <w:pPr>
        <w:pStyle w:val="ListParagraph"/>
        <w:numPr>
          <w:ilvl w:val="0"/>
          <w:numId w:val="10"/>
        </w:numPr>
        <w:rPr>
          <w:rFonts w:ascii="Century Gothic" w:hAnsi="Century Gothic"/>
          <w:szCs w:val="22"/>
        </w:rPr>
      </w:pPr>
      <w:r>
        <w:rPr>
          <w:rFonts w:ascii="Century Gothic" w:hAnsi="Century Gothic"/>
          <w:szCs w:val="22"/>
        </w:rPr>
        <w:t xml:space="preserve">Login to </w:t>
      </w:r>
      <w:proofErr w:type="spellStart"/>
      <w:r>
        <w:rPr>
          <w:rFonts w:ascii="Century Gothic" w:hAnsi="Century Gothic"/>
          <w:szCs w:val="22"/>
        </w:rPr>
        <w:t>GeniusSIS</w:t>
      </w:r>
      <w:proofErr w:type="spellEnd"/>
      <w:r>
        <w:rPr>
          <w:rFonts w:ascii="Century Gothic" w:hAnsi="Century Gothic"/>
          <w:szCs w:val="22"/>
        </w:rPr>
        <w:t xml:space="preserve"> and select the ‘Reports’ tab.</w:t>
      </w:r>
    </w:p>
    <w:p w14:paraId="6FAC69E5" w14:textId="4FDA536F" w:rsidR="005F5E9B" w:rsidRDefault="005F5E9B" w:rsidP="005F5E9B">
      <w:pPr>
        <w:pStyle w:val="ListParagraph"/>
        <w:numPr>
          <w:ilvl w:val="0"/>
          <w:numId w:val="10"/>
        </w:numPr>
        <w:rPr>
          <w:rFonts w:ascii="Century Gothic" w:hAnsi="Century Gothic"/>
          <w:szCs w:val="22"/>
        </w:rPr>
      </w:pPr>
      <w:r>
        <w:rPr>
          <w:rFonts w:ascii="Century Gothic" w:hAnsi="Century Gothic"/>
          <w:szCs w:val="22"/>
        </w:rPr>
        <w:t xml:space="preserve">On the left side of the screen under ‘Activity’ will be the two reports.  Both </w:t>
      </w:r>
      <w:r w:rsidRPr="005F5E9B">
        <w:rPr>
          <w:rFonts w:ascii="Century Gothic" w:hAnsi="Century Gothic"/>
          <w:b/>
          <w:i/>
          <w:szCs w:val="22"/>
        </w:rPr>
        <w:t xml:space="preserve">‘All Teachers with Enroll’ </w:t>
      </w:r>
      <w:r>
        <w:rPr>
          <w:rFonts w:ascii="Century Gothic" w:hAnsi="Century Gothic"/>
          <w:szCs w:val="22"/>
        </w:rPr>
        <w:t xml:space="preserve">and </w:t>
      </w:r>
      <w:r w:rsidRPr="005F5E9B">
        <w:rPr>
          <w:rFonts w:ascii="Century Gothic" w:hAnsi="Century Gothic"/>
          <w:b/>
          <w:i/>
          <w:szCs w:val="22"/>
        </w:rPr>
        <w:t>‘All Teachers with Certification’</w:t>
      </w:r>
      <w:r>
        <w:rPr>
          <w:rFonts w:ascii="Century Gothic" w:hAnsi="Century Gothic"/>
          <w:szCs w:val="22"/>
        </w:rPr>
        <w:t xml:space="preserve"> will pull the PIMS information, select the report you would like to open.</w:t>
      </w:r>
    </w:p>
    <w:p w14:paraId="05BFABEF" w14:textId="23FAA7C0" w:rsidR="005F5E9B" w:rsidRDefault="005F5E9B" w:rsidP="005F5E9B">
      <w:pPr>
        <w:pStyle w:val="ListParagraph"/>
        <w:numPr>
          <w:ilvl w:val="1"/>
          <w:numId w:val="10"/>
        </w:numPr>
        <w:rPr>
          <w:rFonts w:ascii="Century Gothic" w:hAnsi="Century Gothic"/>
          <w:szCs w:val="22"/>
        </w:rPr>
      </w:pPr>
      <w:r>
        <w:rPr>
          <w:rFonts w:ascii="Century Gothic" w:hAnsi="Century Gothic"/>
          <w:szCs w:val="22"/>
        </w:rPr>
        <w:t>Important note:  the ‘All Teachers with Certification’ will only pull teachers who have their cer</w:t>
      </w:r>
      <w:r w:rsidR="007D11A2">
        <w:rPr>
          <w:rFonts w:ascii="Century Gothic" w:hAnsi="Century Gothic"/>
          <w:szCs w:val="22"/>
        </w:rPr>
        <w:t>t</w:t>
      </w:r>
      <w:r>
        <w:rPr>
          <w:rFonts w:ascii="Century Gothic" w:hAnsi="Century Gothic"/>
          <w:szCs w:val="22"/>
        </w:rPr>
        <w:t>ifi</w:t>
      </w:r>
      <w:r w:rsidR="007D11A2">
        <w:rPr>
          <w:rFonts w:ascii="Century Gothic" w:hAnsi="Century Gothic"/>
          <w:szCs w:val="22"/>
        </w:rPr>
        <w:t>cations (specifically PA-certified) loaded into Genius</w:t>
      </w:r>
      <w:r w:rsidR="00DF309D">
        <w:rPr>
          <w:rFonts w:ascii="Century Gothic" w:hAnsi="Century Gothic"/>
          <w:szCs w:val="22"/>
        </w:rPr>
        <w:t xml:space="preserve"> and is associated with a specific school</w:t>
      </w:r>
      <w:r w:rsidR="007D11A2">
        <w:rPr>
          <w:rFonts w:ascii="Century Gothic" w:hAnsi="Century Gothic"/>
          <w:szCs w:val="22"/>
        </w:rPr>
        <w:t>.  ‘All Teachers with Enroll’ will show you all teachers</w:t>
      </w:r>
      <w:r w:rsidR="00DF309D">
        <w:rPr>
          <w:rFonts w:ascii="Century Gothic" w:hAnsi="Century Gothic"/>
          <w:szCs w:val="22"/>
        </w:rPr>
        <w:t xml:space="preserve"> associated with a school</w:t>
      </w:r>
      <w:r w:rsidR="007D11A2">
        <w:rPr>
          <w:rFonts w:ascii="Century Gothic" w:hAnsi="Century Gothic"/>
          <w:szCs w:val="22"/>
        </w:rPr>
        <w:t>, even those without PA certifications.</w:t>
      </w:r>
    </w:p>
    <w:p w14:paraId="4B4C57AC" w14:textId="6F9F8F73" w:rsidR="007D11A2" w:rsidRDefault="007D11A2" w:rsidP="007D11A2">
      <w:pPr>
        <w:pStyle w:val="ListParagraph"/>
        <w:numPr>
          <w:ilvl w:val="0"/>
          <w:numId w:val="10"/>
        </w:numPr>
        <w:rPr>
          <w:rFonts w:ascii="Century Gothic" w:hAnsi="Century Gothic"/>
          <w:szCs w:val="22"/>
        </w:rPr>
      </w:pPr>
      <w:r>
        <w:rPr>
          <w:rFonts w:ascii="Century Gothic" w:hAnsi="Century Gothic"/>
          <w:szCs w:val="22"/>
        </w:rPr>
        <w:t>When you select the report, you will filter the Search Criteria (start date, end date, and affiliation) for your school district’s information.  Select ‘Get Data’.</w:t>
      </w:r>
    </w:p>
    <w:p w14:paraId="574F222A" w14:textId="4B015FB3" w:rsidR="007D11A2" w:rsidRDefault="007D11A2" w:rsidP="007D11A2">
      <w:pPr>
        <w:pStyle w:val="ListParagraph"/>
        <w:numPr>
          <w:ilvl w:val="0"/>
          <w:numId w:val="10"/>
        </w:numPr>
        <w:rPr>
          <w:rFonts w:ascii="Century Gothic" w:hAnsi="Century Gothic"/>
          <w:szCs w:val="22"/>
        </w:rPr>
      </w:pPr>
      <w:r>
        <w:rPr>
          <w:rFonts w:ascii="Century Gothic" w:hAnsi="Century Gothic"/>
          <w:szCs w:val="22"/>
        </w:rPr>
        <w:t>Once the report open, you will be able to download the report into Excel for a better view.</w:t>
      </w:r>
    </w:p>
    <w:p w14:paraId="7FCF07F7" w14:textId="5B96AED8" w:rsidR="007D11A2" w:rsidRDefault="00F74C23" w:rsidP="00DF309D">
      <w:pPr>
        <w:rPr>
          <w:rFonts w:ascii="Century Gothic" w:hAnsi="Century Gothic"/>
          <w:szCs w:val="22"/>
        </w:rPr>
      </w:pPr>
      <w:r>
        <w:rPr>
          <w:noProof/>
        </w:rPr>
        <w:drawing>
          <wp:anchor distT="0" distB="0" distL="114300" distR="114300" simplePos="0" relativeHeight="251658240" behindDoc="0" locked="0" layoutInCell="1" allowOverlap="1" wp14:anchorId="384D0059" wp14:editId="34FFD4C0">
            <wp:simplePos x="0" y="0"/>
            <wp:positionH relativeFrom="margin">
              <wp:posOffset>-485775</wp:posOffset>
            </wp:positionH>
            <wp:positionV relativeFrom="paragraph">
              <wp:posOffset>140970</wp:posOffset>
            </wp:positionV>
            <wp:extent cx="7007584" cy="2581275"/>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007584" cy="2581275"/>
                    </a:xfrm>
                    <a:prstGeom prst="rect">
                      <a:avLst/>
                    </a:prstGeom>
                  </pic:spPr>
                </pic:pic>
              </a:graphicData>
            </a:graphic>
            <wp14:sizeRelH relativeFrom="margin">
              <wp14:pctWidth>0</wp14:pctWidth>
            </wp14:sizeRelH>
            <wp14:sizeRelV relativeFrom="margin">
              <wp14:pctHeight>0</wp14:pctHeight>
            </wp14:sizeRelV>
          </wp:anchor>
        </w:drawing>
      </w:r>
    </w:p>
    <w:p w14:paraId="2EE5A1BD" w14:textId="7FFCDBC2" w:rsidR="00DF309D" w:rsidRDefault="00DF309D" w:rsidP="00DF309D">
      <w:pPr>
        <w:rPr>
          <w:rFonts w:ascii="Century Gothic" w:hAnsi="Century Gothic"/>
          <w:szCs w:val="22"/>
        </w:rPr>
      </w:pPr>
    </w:p>
    <w:p w14:paraId="0D4156A2" w14:textId="72BDD1BE" w:rsidR="00DF309D" w:rsidRDefault="00DF309D" w:rsidP="00DF309D">
      <w:pPr>
        <w:rPr>
          <w:rFonts w:ascii="Century Gothic" w:hAnsi="Century Gothic"/>
          <w:szCs w:val="22"/>
        </w:rPr>
      </w:pPr>
    </w:p>
    <w:p w14:paraId="46403FBA" w14:textId="4F2F1071" w:rsidR="00DF309D" w:rsidRDefault="00DF309D" w:rsidP="00DF309D">
      <w:pPr>
        <w:rPr>
          <w:rFonts w:ascii="Century Gothic" w:hAnsi="Century Gothic"/>
          <w:szCs w:val="22"/>
        </w:rPr>
      </w:pPr>
    </w:p>
    <w:p w14:paraId="1C779823" w14:textId="6F5D6FFC" w:rsidR="00DF309D" w:rsidRDefault="00DF309D" w:rsidP="00DF309D">
      <w:pPr>
        <w:rPr>
          <w:rFonts w:ascii="Century Gothic" w:hAnsi="Century Gothic"/>
          <w:szCs w:val="22"/>
        </w:rPr>
      </w:pPr>
    </w:p>
    <w:p w14:paraId="2B0A644A" w14:textId="48B62F38" w:rsidR="00DF309D" w:rsidRDefault="00DF309D" w:rsidP="00DF309D">
      <w:pPr>
        <w:rPr>
          <w:rFonts w:ascii="Century Gothic" w:hAnsi="Century Gothic"/>
          <w:szCs w:val="22"/>
        </w:rPr>
      </w:pPr>
    </w:p>
    <w:p w14:paraId="103E4400" w14:textId="3FC36082" w:rsidR="00DF309D" w:rsidRDefault="00DF309D" w:rsidP="00DF309D">
      <w:pPr>
        <w:rPr>
          <w:rFonts w:ascii="Century Gothic" w:hAnsi="Century Gothic"/>
          <w:szCs w:val="22"/>
        </w:rPr>
      </w:pPr>
    </w:p>
    <w:p w14:paraId="455A3105" w14:textId="301765D5" w:rsidR="00DF309D" w:rsidRDefault="00DF309D" w:rsidP="00DF309D">
      <w:pPr>
        <w:rPr>
          <w:rFonts w:ascii="Century Gothic" w:hAnsi="Century Gothic"/>
          <w:szCs w:val="22"/>
        </w:rPr>
      </w:pPr>
    </w:p>
    <w:p w14:paraId="0CAA6E21" w14:textId="014FA1FD" w:rsidR="00DF309D" w:rsidRDefault="00DF309D" w:rsidP="00DF309D">
      <w:pPr>
        <w:rPr>
          <w:rFonts w:ascii="Century Gothic" w:hAnsi="Century Gothic"/>
          <w:szCs w:val="22"/>
        </w:rPr>
      </w:pPr>
    </w:p>
    <w:p w14:paraId="67060AA6" w14:textId="6DD374CB" w:rsidR="00DF309D" w:rsidRDefault="00DF309D" w:rsidP="00DF309D">
      <w:pPr>
        <w:rPr>
          <w:rFonts w:ascii="Century Gothic" w:hAnsi="Century Gothic"/>
          <w:szCs w:val="22"/>
        </w:rPr>
      </w:pPr>
    </w:p>
    <w:p w14:paraId="64348A07" w14:textId="4EA0192A" w:rsidR="00DF309D" w:rsidRDefault="00DF309D" w:rsidP="00DF309D">
      <w:pPr>
        <w:rPr>
          <w:rFonts w:ascii="Century Gothic" w:hAnsi="Century Gothic"/>
          <w:szCs w:val="22"/>
        </w:rPr>
      </w:pPr>
    </w:p>
    <w:p w14:paraId="6EF24C4D" w14:textId="60662353" w:rsidR="00DF309D" w:rsidRDefault="00DF309D" w:rsidP="00DF309D">
      <w:pPr>
        <w:rPr>
          <w:rFonts w:ascii="Century Gothic" w:hAnsi="Century Gothic"/>
          <w:szCs w:val="22"/>
        </w:rPr>
      </w:pPr>
    </w:p>
    <w:p w14:paraId="49662302" w14:textId="6E59E73B" w:rsidR="00DF309D" w:rsidRDefault="00DF309D" w:rsidP="00DF309D">
      <w:pPr>
        <w:rPr>
          <w:rFonts w:ascii="Century Gothic" w:hAnsi="Century Gothic"/>
          <w:szCs w:val="22"/>
        </w:rPr>
      </w:pPr>
    </w:p>
    <w:p w14:paraId="0A08A4AB" w14:textId="08A1ECB2" w:rsidR="00DF309D" w:rsidRDefault="00DF309D" w:rsidP="00DF309D">
      <w:pPr>
        <w:rPr>
          <w:rFonts w:ascii="Century Gothic" w:hAnsi="Century Gothic"/>
          <w:szCs w:val="22"/>
        </w:rPr>
      </w:pPr>
    </w:p>
    <w:p w14:paraId="47022176" w14:textId="37CA7992" w:rsidR="00DF309D" w:rsidRDefault="00DF309D" w:rsidP="00DF309D">
      <w:pPr>
        <w:rPr>
          <w:rFonts w:ascii="Century Gothic" w:hAnsi="Century Gothic"/>
          <w:szCs w:val="22"/>
        </w:rPr>
      </w:pPr>
    </w:p>
    <w:p w14:paraId="3F7B7F5D" w14:textId="7FD1E08F" w:rsidR="00DF309D" w:rsidRDefault="00DF309D" w:rsidP="00DF309D">
      <w:pPr>
        <w:rPr>
          <w:rFonts w:ascii="Century Gothic" w:hAnsi="Century Gothic"/>
          <w:szCs w:val="22"/>
        </w:rPr>
      </w:pPr>
    </w:p>
    <w:p w14:paraId="4C35C165" w14:textId="6316448D" w:rsidR="00DF309D" w:rsidRDefault="00DF309D" w:rsidP="00DF309D">
      <w:pPr>
        <w:rPr>
          <w:rFonts w:ascii="Century Gothic" w:hAnsi="Century Gothic"/>
          <w:szCs w:val="22"/>
        </w:rPr>
      </w:pPr>
    </w:p>
    <w:p w14:paraId="6B8483AB" w14:textId="08F543AE" w:rsidR="00F74C23" w:rsidRPr="00F74C23" w:rsidRDefault="00F74C23" w:rsidP="00F74C23">
      <w:pPr>
        <w:rPr>
          <w:rFonts w:ascii="Century Gothic" w:hAnsi="Century Gothic"/>
          <w:b/>
          <w:szCs w:val="22"/>
          <w:u w:val="single"/>
        </w:rPr>
      </w:pPr>
      <w:r w:rsidRPr="00D35509">
        <w:rPr>
          <w:noProof/>
        </w:rPr>
        <w:drawing>
          <wp:anchor distT="0" distB="0" distL="114300" distR="114300" simplePos="0" relativeHeight="251659264" behindDoc="0" locked="0" layoutInCell="1" allowOverlap="1" wp14:anchorId="5D811502" wp14:editId="31CFCDA0">
            <wp:simplePos x="0" y="0"/>
            <wp:positionH relativeFrom="column">
              <wp:posOffset>4514850</wp:posOffset>
            </wp:positionH>
            <wp:positionV relativeFrom="paragraph">
              <wp:posOffset>45085</wp:posOffset>
            </wp:positionV>
            <wp:extent cx="1838325" cy="170497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38325" cy="1704975"/>
                    </a:xfrm>
                    <a:prstGeom prst="rect">
                      <a:avLst/>
                    </a:prstGeom>
                  </pic:spPr>
                </pic:pic>
              </a:graphicData>
            </a:graphic>
          </wp:anchor>
        </w:drawing>
      </w:r>
      <w:r w:rsidR="00DF309D">
        <w:rPr>
          <w:rFonts w:ascii="Century Gothic" w:hAnsi="Century Gothic"/>
          <w:b/>
          <w:szCs w:val="22"/>
          <w:u w:val="single"/>
        </w:rPr>
        <w:t>Editing Teacher Information</w:t>
      </w:r>
    </w:p>
    <w:p w14:paraId="04C142BA" w14:textId="18395BD4" w:rsidR="00DF309D" w:rsidRDefault="00DF309D" w:rsidP="00DF309D">
      <w:pPr>
        <w:pStyle w:val="ListParagraph"/>
        <w:numPr>
          <w:ilvl w:val="0"/>
          <w:numId w:val="12"/>
        </w:numPr>
        <w:rPr>
          <w:rFonts w:ascii="Century Gothic" w:hAnsi="Century Gothic"/>
          <w:szCs w:val="22"/>
        </w:rPr>
      </w:pPr>
      <w:r>
        <w:rPr>
          <w:rFonts w:ascii="Century Gothic" w:hAnsi="Century Gothic"/>
          <w:szCs w:val="22"/>
        </w:rPr>
        <w:t>Login to Genius and select the ‘Teachers’ tab.</w:t>
      </w:r>
    </w:p>
    <w:p w14:paraId="1DC87C4C" w14:textId="767D102A" w:rsidR="00DF309D" w:rsidRDefault="00DF309D" w:rsidP="00DF309D">
      <w:pPr>
        <w:pStyle w:val="ListParagraph"/>
        <w:numPr>
          <w:ilvl w:val="0"/>
          <w:numId w:val="12"/>
        </w:numPr>
        <w:rPr>
          <w:rFonts w:ascii="Century Gothic" w:hAnsi="Century Gothic"/>
          <w:szCs w:val="22"/>
        </w:rPr>
      </w:pPr>
      <w:r>
        <w:rPr>
          <w:rFonts w:ascii="Century Gothic" w:hAnsi="Century Gothic"/>
          <w:szCs w:val="22"/>
        </w:rPr>
        <w:t>Search for the teacher’s name in the search box.</w:t>
      </w:r>
      <w:r w:rsidR="00D35509" w:rsidRPr="00D35509">
        <w:rPr>
          <w:noProof/>
        </w:rPr>
        <w:t xml:space="preserve"> </w:t>
      </w:r>
    </w:p>
    <w:p w14:paraId="33115BA2" w14:textId="77777777" w:rsidR="00D35509" w:rsidRDefault="00DF309D" w:rsidP="00DF309D">
      <w:pPr>
        <w:pStyle w:val="ListParagraph"/>
        <w:numPr>
          <w:ilvl w:val="0"/>
          <w:numId w:val="12"/>
        </w:numPr>
        <w:rPr>
          <w:rFonts w:ascii="Century Gothic" w:hAnsi="Century Gothic"/>
          <w:szCs w:val="22"/>
        </w:rPr>
      </w:pPr>
      <w:r>
        <w:rPr>
          <w:rFonts w:ascii="Century Gothic" w:hAnsi="Century Gothic"/>
          <w:szCs w:val="22"/>
        </w:rPr>
        <w:t>Once the teacher’s information loads, select</w:t>
      </w:r>
    </w:p>
    <w:p w14:paraId="401A4E46" w14:textId="05382BC4" w:rsidR="00DF309D" w:rsidRPr="00D35509" w:rsidRDefault="00D35509" w:rsidP="00D35509">
      <w:pPr>
        <w:ind w:left="360"/>
        <w:rPr>
          <w:rFonts w:ascii="Century Gothic" w:hAnsi="Century Gothic"/>
          <w:szCs w:val="22"/>
        </w:rPr>
      </w:pPr>
      <w:r>
        <w:rPr>
          <w:rFonts w:ascii="Century Gothic" w:hAnsi="Century Gothic"/>
          <w:szCs w:val="22"/>
        </w:rPr>
        <w:t xml:space="preserve">    </w:t>
      </w:r>
      <w:r w:rsidR="00DF309D" w:rsidRPr="00D35509">
        <w:rPr>
          <w:rFonts w:ascii="Century Gothic" w:hAnsi="Century Gothic"/>
          <w:szCs w:val="22"/>
        </w:rPr>
        <w:t xml:space="preserve"> ‘Edit Information’.</w:t>
      </w:r>
    </w:p>
    <w:p w14:paraId="5F4482C0" w14:textId="77777777" w:rsidR="00D35509" w:rsidRDefault="00DF309D" w:rsidP="00DF309D">
      <w:pPr>
        <w:pStyle w:val="ListParagraph"/>
        <w:numPr>
          <w:ilvl w:val="0"/>
          <w:numId w:val="12"/>
        </w:numPr>
        <w:rPr>
          <w:rFonts w:ascii="Century Gothic" w:hAnsi="Century Gothic"/>
          <w:szCs w:val="22"/>
        </w:rPr>
      </w:pPr>
      <w:r>
        <w:rPr>
          <w:rFonts w:ascii="Century Gothic" w:hAnsi="Century Gothic"/>
          <w:szCs w:val="22"/>
        </w:rPr>
        <w:t>On this screen you will update</w:t>
      </w:r>
      <w:r w:rsidR="00D35509">
        <w:rPr>
          <w:rFonts w:ascii="Century Gothic" w:hAnsi="Century Gothic"/>
          <w:szCs w:val="22"/>
        </w:rPr>
        <w:t xml:space="preserve"> the information </w:t>
      </w:r>
    </w:p>
    <w:p w14:paraId="080A4BBA" w14:textId="77777777" w:rsidR="00D35509" w:rsidRDefault="00D35509" w:rsidP="00D35509">
      <w:pPr>
        <w:pStyle w:val="ListParagraph"/>
        <w:rPr>
          <w:rFonts w:ascii="Century Gothic" w:hAnsi="Century Gothic"/>
          <w:szCs w:val="22"/>
        </w:rPr>
      </w:pPr>
      <w:r>
        <w:rPr>
          <w:rFonts w:ascii="Century Gothic" w:hAnsi="Century Gothic"/>
          <w:szCs w:val="22"/>
        </w:rPr>
        <w:t xml:space="preserve">about the local teacher like location code, </w:t>
      </w:r>
    </w:p>
    <w:p w14:paraId="43FF7F71" w14:textId="4432166B" w:rsidR="00DF309D" w:rsidRDefault="00D35509" w:rsidP="00D35509">
      <w:pPr>
        <w:pStyle w:val="ListParagraph"/>
        <w:rPr>
          <w:rFonts w:ascii="Century Gothic" w:hAnsi="Century Gothic"/>
          <w:szCs w:val="22"/>
        </w:rPr>
      </w:pPr>
      <w:proofErr w:type="spellStart"/>
      <w:r>
        <w:rPr>
          <w:rFonts w:ascii="Century Gothic" w:hAnsi="Century Gothic"/>
          <w:szCs w:val="22"/>
        </w:rPr>
        <w:t>years experience</w:t>
      </w:r>
      <w:proofErr w:type="spellEnd"/>
      <w:r>
        <w:rPr>
          <w:rFonts w:ascii="Century Gothic" w:hAnsi="Century Gothic"/>
          <w:szCs w:val="22"/>
        </w:rPr>
        <w:t>, job class, qualifications, and more.</w:t>
      </w:r>
    </w:p>
    <w:p w14:paraId="4A7EEC5E" w14:textId="5FC12E26" w:rsidR="00F74C23" w:rsidRDefault="00F74C23" w:rsidP="00F74C23">
      <w:pPr>
        <w:pStyle w:val="ListParagraph"/>
        <w:numPr>
          <w:ilvl w:val="0"/>
          <w:numId w:val="12"/>
        </w:numPr>
        <w:rPr>
          <w:rFonts w:ascii="Century Gothic" w:hAnsi="Century Gothic"/>
          <w:szCs w:val="22"/>
        </w:rPr>
      </w:pPr>
      <w:r>
        <w:rPr>
          <w:rFonts w:ascii="Century Gothic" w:hAnsi="Century Gothic"/>
          <w:szCs w:val="22"/>
        </w:rPr>
        <w:t>Review and edit local teacher information frequently</w:t>
      </w:r>
    </w:p>
    <w:p w14:paraId="111460F8" w14:textId="69A1DB30" w:rsidR="00F74C23" w:rsidRPr="00F74C23" w:rsidRDefault="00F74C23" w:rsidP="00F74C23">
      <w:pPr>
        <w:pStyle w:val="ListParagraph"/>
        <w:rPr>
          <w:rFonts w:ascii="Century Gothic" w:hAnsi="Century Gothic"/>
          <w:szCs w:val="22"/>
        </w:rPr>
      </w:pPr>
      <w:r>
        <w:rPr>
          <w:rFonts w:ascii="Century Gothic" w:hAnsi="Century Gothic"/>
          <w:szCs w:val="22"/>
        </w:rPr>
        <w:t>to ensure accurate records.</w:t>
      </w:r>
    </w:p>
    <w:p w14:paraId="45C9A84A" w14:textId="3F8FDAAA" w:rsidR="00D35509" w:rsidRDefault="00D35509" w:rsidP="00D35509">
      <w:pPr>
        <w:rPr>
          <w:rFonts w:ascii="Century Gothic" w:hAnsi="Century Gothic"/>
          <w:szCs w:val="22"/>
        </w:rPr>
      </w:pPr>
    </w:p>
    <w:p w14:paraId="0CC476FD" w14:textId="68158978" w:rsidR="00D35509" w:rsidRDefault="00D35509" w:rsidP="00D35509">
      <w:pPr>
        <w:rPr>
          <w:rFonts w:ascii="Century Gothic" w:hAnsi="Century Gothic"/>
          <w:szCs w:val="22"/>
        </w:rPr>
      </w:pPr>
    </w:p>
    <w:p w14:paraId="1D47BE53" w14:textId="522DEE7C" w:rsidR="00D35509" w:rsidRDefault="00D35509" w:rsidP="00D35509">
      <w:pPr>
        <w:rPr>
          <w:rFonts w:ascii="Century Gothic" w:hAnsi="Century Gothic"/>
          <w:b/>
          <w:szCs w:val="22"/>
          <w:u w:val="single"/>
        </w:rPr>
      </w:pPr>
      <w:r>
        <w:rPr>
          <w:rFonts w:ascii="Century Gothic" w:hAnsi="Century Gothic"/>
          <w:b/>
          <w:szCs w:val="22"/>
          <w:u w:val="single"/>
        </w:rPr>
        <w:t>Updating Teacher Certifications</w:t>
      </w:r>
    </w:p>
    <w:p w14:paraId="4722EC14" w14:textId="3CD40806" w:rsidR="00D35509" w:rsidRDefault="00D35509" w:rsidP="00D35509">
      <w:pPr>
        <w:pStyle w:val="ListParagraph"/>
        <w:numPr>
          <w:ilvl w:val="0"/>
          <w:numId w:val="13"/>
        </w:numPr>
        <w:rPr>
          <w:rFonts w:ascii="Century Gothic" w:hAnsi="Century Gothic"/>
          <w:szCs w:val="22"/>
        </w:rPr>
      </w:pPr>
      <w:r>
        <w:rPr>
          <w:rFonts w:ascii="Century Gothic" w:hAnsi="Century Gothic"/>
          <w:szCs w:val="22"/>
        </w:rPr>
        <w:t>Login to Genius and select the ‘Teachers’ tab.</w:t>
      </w:r>
    </w:p>
    <w:p w14:paraId="2D4497B0" w14:textId="77D9A391" w:rsidR="00D35509" w:rsidRDefault="00D35509" w:rsidP="00D35509">
      <w:pPr>
        <w:pStyle w:val="ListParagraph"/>
        <w:numPr>
          <w:ilvl w:val="0"/>
          <w:numId w:val="13"/>
        </w:numPr>
        <w:rPr>
          <w:rFonts w:ascii="Century Gothic" w:hAnsi="Century Gothic"/>
          <w:szCs w:val="22"/>
        </w:rPr>
      </w:pPr>
      <w:r>
        <w:rPr>
          <w:rFonts w:ascii="Century Gothic" w:hAnsi="Century Gothic"/>
          <w:szCs w:val="22"/>
        </w:rPr>
        <w:t>Search for the teacher’s name in the search box.</w:t>
      </w:r>
    </w:p>
    <w:p w14:paraId="7364DBD9" w14:textId="287492E7" w:rsidR="00D35509" w:rsidRDefault="00D35509" w:rsidP="00D35509">
      <w:pPr>
        <w:pStyle w:val="ListParagraph"/>
        <w:numPr>
          <w:ilvl w:val="0"/>
          <w:numId w:val="13"/>
        </w:numPr>
        <w:rPr>
          <w:rFonts w:ascii="Century Gothic" w:hAnsi="Century Gothic"/>
          <w:szCs w:val="22"/>
        </w:rPr>
      </w:pPr>
      <w:r>
        <w:rPr>
          <w:rFonts w:ascii="Century Gothic" w:hAnsi="Century Gothic"/>
          <w:szCs w:val="22"/>
        </w:rPr>
        <w:t xml:space="preserve"> Once the information loads, select ‘Certifications’.</w:t>
      </w:r>
    </w:p>
    <w:p w14:paraId="1B347A0B" w14:textId="3B97B273" w:rsidR="00D35509" w:rsidRDefault="00D35509" w:rsidP="00D35509">
      <w:pPr>
        <w:pStyle w:val="ListParagraph"/>
        <w:numPr>
          <w:ilvl w:val="0"/>
          <w:numId w:val="13"/>
        </w:numPr>
        <w:rPr>
          <w:rFonts w:ascii="Century Gothic" w:hAnsi="Century Gothic"/>
          <w:szCs w:val="22"/>
        </w:rPr>
      </w:pPr>
      <w:r>
        <w:rPr>
          <w:rFonts w:ascii="Century Gothic" w:hAnsi="Century Gothic"/>
          <w:szCs w:val="22"/>
        </w:rPr>
        <w:t xml:space="preserve">Select ‘Add new Certification’ </w:t>
      </w:r>
    </w:p>
    <w:p w14:paraId="45A5C4DC" w14:textId="335A964A" w:rsidR="00D35509" w:rsidRDefault="00D35509" w:rsidP="00D35509">
      <w:pPr>
        <w:pStyle w:val="ListParagraph"/>
        <w:numPr>
          <w:ilvl w:val="0"/>
          <w:numId w:val="13"/>
        </w:numPr>
        <w:rPr>
          <w:rFonts w:ascii="Century Gothic" w:hAnsi="Century Gothic"/>
          <w:szCs w:val="22"/>
        </w:rPr>
      </w:pPr>
      <w:r>
        <w:rPr>
          <w:rFonts w:ascii="Century Gothic" w:hAnsi="Century Gothic"/>
          <w:szCs w:val="22"/>
        </w:rPr>
        <w:t>A new screen will pop up and prompt you to enter information off of the teacher’s Professional Certificate.</w:t>
      </w:r>
    </w:p>
    <w:p w14:paraId="35446A27" w14:textId="73AF9BE6" w:rsidR="00D35509" w:rsidRDefault="00D35509" w:rsidP="00D35509">
      <w:pPr>
        <w:pStyle w:val="ListParagraph"/>
        <w:numPr>
          <w:ilvl w:val="1"/>
          <w:numId w:val="13"/>
        </w:numPr>
        <w:rPr>
          <w:rFonts w:ascii="Century Gothic" w:hAnsi="Century Gothic"/>
          <w:szCs w:val="22"/>
        </w:rPr>
      </w:pPr>
      <w:r>
        <w:rPr>
          <w:rFonts w:ascii="Century Gothic" w:hAnsi="Century Gothic"/>
          <w:szCs w:val="22"/>
        </w:rPr>
        <w:t>Important note</w:t>
      </w:r>
      <w:proofErr w:type="gramStart"/>
      <w:r>
        <w:rPr>
          <w:rFonts w:ascii="Century Gothic" w:hAnsi="Century Gothic"/>
          <w:szCs w:val="22"/>
        </w:rPr>
        <w:t>:  ‘</w:t>
      </w:r>
      <w:proofErr w:type="gramEnd"/>
      <w:r>
        <w:rPr>
          <w:rFonts w:ascii="Century Gothic" w:hAnsi="Century Gothic"/>
          <w:szCs w:val="22"/>
        </w:rPr>
        <w:t>State Specific Certificate ID’ references the teacher’s PPID</w:t>
      </w:r>
      <w:r w:rsidR="00B0077C">
        <w:rPr>
          <w:rFonts w:ascii="Century Gothic" w:hAnsi="Century Gothic"/>
          <w:szCs w:val="22"/>
        </w:rPr>
        <w:t xml:space="preserve"> number.  </w:t>
      </w:r>
    </w:p>
    <w:p w14:paraId="32FCA93D" w14:textId="5949C49F" w:rsidR="00B0077C" w:rsidRDefault="00B0077C" w:rsidP="00B0077C">
      <w:pPr>
        <w:pStyle w:val="ListParagraph"/>
        <w:numPr>
          <w:ilvl w:val="0"/>
          <w:numId w:val="13"/>
        </w:numPr>
        <w:rPr>
          <w:rFonts w:ascii="Century Gothic" w:hAnsi="Century Gothic"/>
          <w:szCs w:val="22"/>
        </w:rPr>
      </w:pPr>
      <w:r>
        <w:rPr>
          <w:rFonts w:ascii="Century Gothic" w:hAnsi="Century Gothic"/>
          <w:szCs w:val="22"/>
        </w:rPr>
        <w:t>Once information has been updated, select ‘Save’.</w:t>
      </w:r>
    </w:p>
    <w:p w14:paraId="7E08ECFD" w14:textId="31C977D1" w:rsidR="00B0077C" w:rsidRDefault="00B0077C" w:rsidP="00B0077C">
      <w:pPr>
        <w:pStyle w:val="ListParagraph"/>
        <w:numPr>
          <w:ilvl w:val="0"/>
          <w:numId w:val="13"/>
        </w:numPr>
        <w:rPr>
          <w:rFonts w:ascii="Century Gothic" w:hAnsi="Century Gothic"/>
          <w:szCs w:val="22"/>
        </w:rPr>
      </w:pPr>
      <w:r>
        <w:rPr>
          <w:rFonts w:ascii="Century Gothic" w:hAnsi="Century Gothic"/>
          <w:szCs w:val="22"/>
        </w:rPr>
        <w:t>If you need to edit the certificate or archive the certificate, select the pencil/paper icon to the left of the certificate for the edit screen to pop up.</w:t>
      </w:r>
    </w:p>
    <w:p w14:paraId="1F0F4192" w14:textId="1B12023B" w:rsidR="00B0077C" w:rsidRDefault="00B0077C" w:rsidP="00B0077C">
      <w:pPr>
        <w:rPr>
          <w:rFonts w:ascii="Century Gothic" w:hAnsi="Century Gothic"/>
          <w:szCs w:val="22"/>
        </w:rPr>
      </w:pPr>
    </w:p>
    <w:p w14:paraId="12A2BCB8" w14:textId="19066066" w:rsidR="00B0077C" w:rsidRDefault="00F74C23" w:rsidP="00B0077C">
      <w:pPr>
        <w:rPr>
          <w:rFonts w:ascii="Century Gothic" w:hAnsi="Century Gothic"/>
          <w:szCs w:val="22"/>
        </w:rPr>
      </w:pPr>
      <w:r w:rsidRPr="00B0077C">
        <w:rPr>
          <w:noProof/>
        </w:rPr>
        <w:drawing>
          <wp:anchor distT="0" distB="0" distL="114300" distR="114300" simplePos="0" relativeHeight="251660288" behindDoc="0" locked="0" layoutInCell="1" allowOverlap="1" wp14:anchorId="294961EE" wp14:editId="24ACE9DF">
            <wp:simplePos x="0" y="0"/>
            <wp:positionH relativeFrom="margin">
              <wp:align>right</wp:align>
            </wp:positionH>
            <wp:positionV relativeFrom="paragraph">
              <wp:posOffset>40005</wp:posOffset>
            </wp:positionV>
            <wp:extent cx="5943600" cy="181165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1811655"/>
                    </a:xfrm>
                    <a:prstGeom prst="rect">
                      <a:avLst/>
                    </a:prstGeom>
                  </pic:spPr>
                </pic:pic>
              </a:graphicData>
            </a:graphic>
          </wp:anchor>
        </w:drawing>
      </w:r>
    </w:p>
    <w:p w14:paraId="6CC52B65" w14:textId="1C9CF687" w:rsidR="00F74C23" w:rsidRDefault="00F74C23" w:rsidP="00B0077C">
      <w:pPr>
        <w:rPr>
          <w:rFonts w:ascii="Century Gothic" w:hAnsi="Century Gothic"/>
          <w:szCs w:val="22"/>
        </w:rPr>
      </w:pPr>
    </w:p>
    <w:p w14:paraId="2BE7B80C" w14:textId="035FBDD0" w:rsidR="00F74C23" w:rsidRDefault="00F74C23" w:rsidP="00B0077C">
      <w:pPr>
        <w:rPr>
          <w:rFonts w:ascii="Century Gothic" w:hAnsi="Century Gothic"/>
          <w:szCs w:val="22"/>
        </w:rPr>
      </w:pPr>
    </w:p>
    <w:p w14:paraId="70425727" w14:textId="7E487DFD" w:rsidR="00F74C23" w:rsidRDefault="00F74C23" w:rsidP="00B0077C">
      <w:pPr>
        <w:rPr>
          <w:rFonts w:ascii="Century Gothic" w:hAnsi="Century Gothic"/>
          <w:szCs w:val="22"/>
        </w:rPr>
      </w:pPr>
    </w:p>
    <w:p w14:paraId="432FA273" w14:textId="77777777" w:rsidR="00F74C23" w:rsidRDefault="00F74C23" w:rsidP="00B0077C">
      <w:pPr>
        <w:rPr>
          <w:rFonts w:ascii="Century Gothic" w:hAnsi="Century Gothic"/>
          <w:szCs w:val="22"/>
        </w:rPr>
      </w:pPr>
    </w:p>
    <w:p w14:paraId="70C40B33" w14:textId="638E26BB" w:rsidR="00B0077C" w:rsidRDefault="00B0077C" w:rsidP="00B0077C">
      <w:pPr>
        <w:rPr>
          <w:rFonts w:ascii="Century Gothic" w:hAnsi="Century Gothic"/>
          <w:szCs w:val="22"/>
        </w:rPr>
      </w:pPr>
    </w:p>
    <w:p w14:paraId="7DFD83D0" w14:textId="1475B4FA" w:rsidR="00B0077C" w:rsidRDefault="00B0077C" w:rsidP="00B0077C">
      <w:pPr>
        <w:rPr>
          <w:rFonts w:ascii="Century Gothic" w:hAnsi="Century Gothic"/>
          <w:szCs w:val="22"/>
        </w:rPr>
      </w:pPr>
    </w:p>
    <w:p w14:paraId="3F55DFB7" w14:textId="77777777" w:rsidR="00F74C23" w:rsidRDefault="00F74C23" w:rsidP="00B0077C">
      <w:pPr>
        <w:rPr>
          <w:rFonts w:ascii="Century Gothic" w:hAnsi="Century Gothic"/>
          <w:i/>
          <w:szCs w:val="22"/>
        </w:rPr>
      </w:pPr>
    </w:p>
    <w:p w14:paraId="7552D344" w14:textId="77777777" w:rsidR="00F74C23" w:rsidRDefault="00F74C23" w:rsidP="00B0077C">
      <w:pPr>
        <w:rPr>
          <w:rFonts w:ascii="Century Gothic" w:hAnsi="Century Gothic"/>
          <w:i/>
          <w:szCs w:val="22"/>
        </w:rPr>
      </w:pPr>
    </w:p>
    <w:p w14:paraId="14B8AEF6" w14:textId="77777777" w:rsidR="00F74C23" w:rsidRDefault="00F74C23" w:rsidP="00B0077C">
      <w:pPr>
        <w:rPr>
          <w:rFonts w:ascii="Century Gothic" w:hAnsi="Century Gothic"/>
          <w:i/>
          <w:szCs w:val="22"/>
        </w:rPr>
      </w:pPr>
    </w:p>
    <w:p w14:paraId="499D2044" w14:textId="77777777" w:rsidR="00F74C23" w:rsidRDefault="00F74C23" w:rsidP="00B0077C">
      <w:pPr>
        <w:rPr>
          <w:rFonts w:ascii="Century Gothic" w:hAnsi="Century Gothic"/>
          <w:i/>
          <w:szCs w:val="22"/>
        </w:rPr>
      </w:pPr>
    </w:p>
    <w:p w14:paraId="0BFA3CA9" w14:textId="77777777" w:rsidR="00F74C23" w:rsidRDefault="00F74C23" w:rsidP="00B0077C">
      <w:pPr>
        <w:rPr>
          <w:rFonts w:ascii="Century Gothic" w:hAnsi="Century Gothic"/>
          <w:i/>
          <w:szCs w:val="22"/>
        </w:rPr>
      </w:pPr>
    </w:p>
    <w:p w14:paraId="07CB75E6" w14:textId="36726D1D" w:rsidR="00F74C23" w:rsidRPr="00F74C23" w:rsidRDefault="00F74C23" w:rsidP="00B0077C">
      <w:pPr>
        <w:rPr>
          <w:rFonts w:ascii="Century Gothic" w:hAnsi="Century Gothic"/>
          <w:i/>
          <w:szCs w:val="22"/>
        </w:rPr>
      </w:pPr>
      <w:r>
        <w:rPr>
          <w:rFonts w:ascii="Century Gothic" w:hAnsi="Century Gothic"/>
          <w:i/>
          <w:szCs w:val="22"/>
        </w:rPr>
        <w:t>For additional questions regarding PIMS and the information within the reports, please contact the CAOLA team</w:t>
      </w:r>
      <w:r w:rsidR="00F1327D">
        <w:rPr>
          <w:rFonts w:ascii="Century Gothic" w:hAnsi="Century Gothic"/>
          <w:i/>
          <w:szCs w:val="22"/>
        </w:rPr>
        <w:t>.</w:t>
      </w:r>
    </w:p>
    <w:sectPr w:rsidR="00F74C23" w:rsidRPr="00F74C23" w:rsidSect="000A603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E5A75" w14:textId="77777777" w:rsidR="00EE5B12" w:rsidRDefault="00EE5B12" w:rsidP="005500F5">
      <w:r>
        <w:separator/>
      </w:r>
    </w:p>
  </w:endnote>
  <w:endnote w:type="continuationSeparator" w:id="0">
    <w:p w14:paraId="6C006F31" w14:textId="77777777" w:rsidR="00EE5B12" w:rsidRDefault="00EE5B12" w:rsidP="00550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6C48C" w14:textId="77777777" w:rsidR="00EE5B12" w:rsidRDefault="00EE5B12" w:rsidP="005500F5">
      <w:r>
        <w:separator/>
      </w:r>
    </w:p>
  </w:footnote>
  <w:footnote w:type="continuationSeparator" w:id="0">
    <w:p w14:paraId="70392D49" w14:textId="77777777" w:rsidR="00EE5B12" w:rsidRDefault="00EE5B12" w:rsidP="00550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3FD46" w14:textId="07002F12" w:rsidR="005500F5" w:rsidRDefault="00E63866">
    <w:pPr>
      <w:pStyle w:val="Header"/>
    </w:pPr>
    <w:r>
      <w:rPr>
        <w:noProof/>
      </w:rPr>
      <w:drawing>
        <wp:anchor distT="0" distB="0" distL="114300" distR="114300" simplePos="0" relativeHeight="251659264" behindDoc="1" locked="0" layoutInCell="1" allowOverlap="1" wp14:anchorId="2D1A74F8" wp14:editId="65A45120">
          <wp:simplePos x="0" y="0"/>
          <wp:positionH relativeFrom="column">
            <wp:posOffset>1860550</wp:posOffset>
          </wp:positionH>
          <wp:positionV relativeFrom="paragraph">
            <wp:posOffset>-228691</wp:posOffset>
          </wp:positionV>
          <wp:extent cx="2184398" cy="936171"/>
          <wp:effectExtent l="0" t="0" r="635" b="3810"/>
          <wp:wrapNone/>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OLA_Logo_Full-Color-WTag.jpg"/>
                  <pic:cNvPicPr/>
                </pic:nvPicPr>
                <pic:blipFill>
                  <a:blip r:embed="rId1">
                    <a:extLst>
                      <a:ext uri="{28A0092B-C50C-407E-A947-70E740481C1C}">
                        <a14:useLocalDpi xmlns:a14="http://schemas.microsoft.com/office/drawing/2010/main" val="0"/>
                      </a:ext>
                    </a:extLst>
                  </a:blip>
                  <a:stretch>
                    <a:fillRect/>
                  </a:stretch>
                </pic:blipFill>
                <pic:spPr>
                  <a:xfrm>
                    <a:off x="0" y="0"/>
                    <a:ext cx="2184398" cy="936171"/>
                  </a:xfrm>
                  <a:prstGeom prst="rect">
                    <a:avLst/>
                  </a:prstGeom>
                </pic:spPr>
              </pic:pic>
            </a:graphicData>
          </a:graphic>
          <wp14:sizeRelH relativeFrom="page">
            <wp14:pctWidth>0</wp14:pctWidth>
          </wp14:sizeRelH>
          <wp14:sizeRelV relativeFrom="page">
            <wp14:pctHeight>0</wp14:pctHeight>
          </wp14:sizeRelV>
        </wp:anchor>
      </w:drawing>
    </w:r>
    <w:r w:rsidR="00274EDC">
      <w:rPr>
        <w:noProof/>
      </w:rPr>
      <w:drawing>
        <wp:anchor distT="0" distB="0" distL="114300" distR="114300" simplePos="0" relativeHeight="251658240" behindDoc="1" locked="0" layoutInCell="1" allowOverlap="1" wp14:anchorId="1FC2AB0C" wp14:editId="7140A9D0">
          <wp:simplePos x="0" y="0"/>
          <wp:positionH relativeFrom="column">
            <wp:posOffset>-914400</wp:posOffset>
          </wp:positionH>
          <wp:positionV relativeFrom="paragraph">
            <wp:posOffset>-457200</wp:posOffset>
          </wp:positionV>
          <wp:extent cx="7772400" cy="10058450"/>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OLA_Letterhead_02-Color.pdf"/>
                  <pic:cNvPicPr/>
                </pic:nvPicPr>
                <pic:blipFill>
                  <a:blip r:embed="rId2">
                    <a:extLst>
                      <a:ext uri="{28A0092B-C50C-407E-A947-70E740481C1C}">
                        <a14:useLocalDpi xmlns:a14="http://schemas.microsoft.com/office/drawing/2010/main" val="0"/>
                      </a:ext>
                    </a:extLst>
                  </a:blip>
                  <a:stretch>
                    <a:fillRect/>
                  </a:stretch>
                </pic:blipFill>
                <pic:spPr>
                  <a:xfrm>
                    <a:off x="0" y="0"/>
                    <a:ext cx="7777699" cy="1006530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918E3"/>
    <w:multiLevelType w:val="hybridMultilevel"/>
    <w:tmpl w:val="C64832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1E7DB1"/>
    <w:multiLevelType w:val="hybridMultilevel"/>
    <w:tmpl w:val="AEB4D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64412B"/>
    <w:multiLevelType w:val="hybridMultilevel"/>
    <w:tmpl w:val="15944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79213F"/>
    <w:multiLevelType w:val="hybridMultilevel"/>
    <w:tmpl w:val="2C8C5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902F93"/>
    <w:multiLevelType w:val="hybridMultilevel"/>
    <w:tmpl w:val="A268D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63715C"/>
    <w:multiLevelType w:val="hybridMultilevel"/>
    <w:tmpl w:val="03EA93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EB49B3"/>
    <w:multiLevelType w:val="hybridMultilevel"/>
    <w:tmpl w:val="34646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113319"/>
    <w:multiLevelType w:val="hybridMultilevel"/>
    <w:tmpl w:val="1EA4B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32FBA"/>
    <w:multiLevelType w:val="hybridMultilevel"/>
    <w:tmpl w:val="A9CE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7E2224"/>
    <w:multiLevelType w:val="hybridMultilevel"/>
    <w:tmpl w:val="0FB4B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762B2E"/>
    <w:multiLevelType w:val="hybridMultilevel"/>
    <w:tmpl w:val="53985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5F623B2"/>
    <w:multiLevelType w:val="hybridMultilevel"/>
    <w:tmpl w:val="53BA87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C230FDA"/>
    <w:multiLevelType w:val="hybridMultilevel"/>
    <w:tmpl w:val="22AC8144"/>
    <w:lvl w:ilvl="0" w:tplc="5B740C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0"/>
  </w:num>
  <w:num w:numId="3">
    <w:abstractNumId w:val="0"/>
  </w:num>
  <w:num w:numId="4">
    <w:abstractNumId w:val="11"/>
  </w:num>
  <w:num w:numId="5">
    <w:abstractNumId w:val="1"/>
  </w:num>
  <w:num w:numId="6">
    <w:abstractNumId w:val="9"/>
  </w:num>
  <w:num w:numId="7">
    <w:abstractNumId w:val="8"/>
  </w:num>
  <w:num w:numId="8">
    <w:abstractNumId w:val="3"/>
  </w:num>
  <w:num w:numId="9">
    <w:abstractNumId w:val="4"/>
  </w:num>
  <w:num w:numId="10">
    <w:abstractNumId w:val="7"/>
  </w:num>
  <w:num w:numId="11">
    <w:abstractNumId w:val="12"/>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3MjU3sTAB0iamFko6SsGpxcWZ+XkgBYZmtQCYW+B1LQAAAA=="/>
  </w:docVars>
  <w:rsids>
    <w:rsidRoot w:val="005500F5"/>
    <w:rsid w:val="00020F4A"/>
    <w:rsid w:val="0007333F"/>
    <w:rsid w:val="00094F9E"/>
    <w:rsid w:val="000A6037"/>
    <w:rsid w:val="000F5AFB"/>
    <w:rsid w:val="0016075D"/>
    <w:rsid w:val="001F6CF0"/>
    <w:rsid w:val="00215E2D"/>
    <w:rsid w:val="00274EDC"/>
    <w:rsid w:val="00280D0C"/>
    <w:rsid w:val="00281F52"/>
    <w:rsid w:val="00290FC1"/>
    <w:rsid w:val="00295320"/>
    <w:rsid w:val="002C63C9"/>
    <w:rsid w:val="00330967"/>
    <w:rsid w:val="003D735A"/>
    <w:rsid w:val="00405F91"/>
    <w:rsid w:val="00490869"/>
    <w:rsid w:val="004D78A7"/>
    <w:rsid w:val="005500F5"/>
    <w:rsid w:val="005522D3"/>
    <w:rsid w:val="005524D6"/>
    <w:rsid w:val="00591573"/>
    <w:rsid w:val="005D5A7D"/>
    <w:rsid w:val="005F5E9B"/>
    <w:rsid w:val="0066325A"/>
    <w:rsid w:val="006C5AFE"/>
    <w:rsid w:val="006C7E1E"/>
    <w:rsid w:val="006D15AD"/>
    <w:rsid w:val="0074166A"/>
    <w:rsid w:val="007A2F34"/>
    <w:rsid w:val="007D11A2"/>
    <w:rsid w:val="00893DA4"/>
    <w:rsid w:val="008E1619"/>
    <w:rsid w:val="008E7AED"/>
    <w:rsid w:val="00971D2D"/>
    <w:rsid w:val="00997263"/>
    <w:rsid w:val="00997C18"/>
    <w:rsid w:val="00A417E0"/>
    <w:rsid w:val="00A51B39"/>
    <w:rsid w:val="00AD13FF"/>
    <w:rsid w:val="00B0077C"/>
    <w:rsid w:val="00B154AD"/>
    <w:rsid w:val="00B65F22"/>
    <w:rsid w:val="00B90E23"/>
    <w:rsid w:val="00BD596E"/>
    <w:rsid w:val="00C355CE"/>
    <w:rsid w:val="00C828C0"/>
    <w:rsid w:val="00CA0619"/>
    <w:rsid w:val="00CD4AEF"/>
    <w:rsid w:val="00CE6F6B"/>
    <w:rsid w:val="00CF1D89"/>
    <w:rsid w:val="00D35509"/>
    <w:rsid w:val="00D449D3"/>
    <w:rsid w:val="00D807F3"/>
    <w:rsid w:val="00D96094"/>
    <w:rsid w:val="00DA73A4"/>
    <w:rsid w:val="00DE7D6E"/>
    <w:rsid w:val="00DF3011"/>
    <w:rsid w:val="00DF309D"/>
    <w:rsid w:val="00E63866"/>
    <w:rsid w:val="00EE5B12"/>
    <w:rsid w:val="00EE74D6"/>
    <w:rsid w:val="00F1327D"/>
    <w:rsid w:val="00F74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36C11"/>
  <w14:defaultImageDpi w14:val="330"/>
  <w15:chartTrackingRefBased/>
  <w15:docId w15:val="{F9604624-ED89-1140-BFC8-87501C1D6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00F5"/>
    <w:pPr>
      <w:tabs>
        <w:tab w:val="center" w:pos="4680"/>
        <w:tab w:val="right" w:pos="9360"/>
      </w:tabs>
    </w:pPr>
  </w:style>
  <w:style w:type="character" w:customStyle="1" w:styleId="HeaderChar">
    <w:name w:val="Header Char"/>
    <w:basedOn w:val="DefaultParagraphFont"/>
    <w:link w:val="Header"/>
    <w:uiPriority w:val="99"/>
    <w:rsid w:val="005500F5"/>
  </w:style>
  <w:style w:type="paragraph" w:styleId="Footer">
    <w:name w:val="footer"/>
    <w:basedOn w:val="Normal"/>
    <w:link w:val="FooterChar"/>
    <w:uiPriority w:val="99"/>
    <w:unhideWhenUsed/>
    <w:rsid w:val="005500F5"/>
    <w:pPr>
      <w:tabs>
        <w:tab w:val="center" w:pos="4680"/>
        <w:tab w:val="right" w:pos="9360"/>
      </w:tabs>
    </w:pPr>
  </w:style>
  <w:style w:type="character" w:customStyle="1" w:styleId="FooterChar">
    <w:name w:val="Footer Char"/>
    <w:basedOn w:val="DefaultParagraphFont"/>
    <w:link w:val="Footer"/>
    <w:uiPriority w:val="99"/>
    <w:rsid w:val="005500F5"/>
  </w:style>
  <w:style w:type="paragraph" w:styleId="ListParagraph">
    <w:name w:val="List Paragraph"/>
    <w:basedOn w:val="Normal"/>
    <w:uiPriority w:val="34"/>
    <w:qFormat/>
    <w:rsid w:val="002C63C9"/>
    <w:pPr>
      <w:ind w:left="720"/>
      <w:contextualSpacing/>
    </w:pPr>
  </w:style>
  <w:style w:type="character" w:styleId="Hyperlink">
    <w:name w:val="Hyperlink"/>
    <w:basedOn w:val="DefaultParagraphFont"/>
    <w:uiPriority w:val="99"/>
    <w:unhideWhenUsed/>
    <w:rsid w:val="00F74C23"/>
    <w:rPr>
      <w:color w:val="0563C1" w:themeColor="hyperlink"/>
      <w:u w:val="single"/>
    </w:rPr>
  </w:style>
  <w:style w:type="character" w:styleId="UnresolvedMention">
    <w:name w:val="Unresolved Mention"/>
    <w:basedOn w:val="DefaultParagraphFont"/>
    <w:uiPriority w:val="99"/>
    <w:semiHidden/>
    <w:unhideWhenUsed/>
    <w:rsid w:val="00F74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Eryin Wandel</dc:creator>
  <cp:keywords/>
  <dc:description/>
  <cp:lastModifiedBy>Matthew Zeglen</cp:lastModifiedBy>
  <cp:revision>4</cp:revision>
  <cp:lastPrinted>2020-06-08T21:20:00Z</cp:lastPrinted>
  <dcterms:created xsi:type="dcterms:W3CDTF">2021-10-28T13:49:00Z</dcterms:created>
  <dcterms:modified xsi:type="dcterms:W3CDTF">2022-09-16T14:12:00Z</dcterms:modified>
</cp:coreProperties>
</file>